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C52AE" w14:textId="1AAE7A29" w:rsidR="0019331A" w:rsidRPr="00870B0A" w:rsidRDefault="0019331A" w:rsidP="00870B0A">
      <w:pPr>
        <w:spacing w:line="240" w:lineRule="auto"/>
        <w:rPr>
          <w:rFonts w:ascii="Open Sans" w:hAnsi="Open Sans" w:cs="Open Sans"/>
        </w:rPr>
      </w:pPr>
    </w:p>
    <w:p w14:paraId="75977E1B" w14:textId="253E3795" w:rsidR="00870B0A" w:rsidRPr="0066317A" w:rsidRDefault="00A576CD" w:rsidP="00870B0A">
      <w:pPr>
        <w:pStyle w:val="04xlpa"/>
        <w:rPr>
          <w:rFonts w:ascii="Open Sans" w:hAnsi="Open Sans" w:cs="Open Sans"/>
          <w:color w:val="1F2041"/>
          <w:sz w:val="72"/>
          <w:szCs w:val="72"/>
        </w:rPr>
      </w:pPr>
      <w:proofErr w:type="spellStart"/>
      <w:r>
        <w:rPr>
          <w:rStyle w:val="s1ppyq"/>
          <w:rFonts w:ascii="Open Sans" w:hAnsi="Open Sans" w:cs="Open Sans"/>
          <w:b/>
          <w:bCs/>
          <w:color w:val="1F2041"/>
          <w:sz w:val="72"/>
          <w:szCs w:val="72"/>
        </w:rPr>
        <w:t>Title</w:t>
      </w:r>
      <w:proofErr w:type="spellEnd"/>
      <w:r>
        <w:rPr>
          <w:rStyle w:val="s1ppyq"/>
          <w:rFonts w:ascii="Open Sans" w:hAnsi="Open Sans" w:cs="Open Sans"/>
          <w:b/>
          <w:bCs/>
          <w:color w:val="1F2041"/>
          <w:sz w:val="72"/>
          <w:szCs w:val="72"/>
        </w:rPr>
        <w:t xml:space="preserve"> </w:t>
      </w:r>
      <w:proofErr w:type="spellStart"/>
      <w:r>
        <w:rPr>
          <w:rStyle w:val="s1ppyq"/>
          <w:rFonts w:ascii="Open Sans" w:hAnsi="Open Sans" w:cs="Open Sans"/>
          <w:b/>
          <w:bCs/>
          <w:color w:val="1F2041"/>
          <w:sz w:val="72"/>
          <w:szCs w:val="72"/>
        </w:rPr>
        <w:t>of</w:t>
      </w:r>
      <w:proofErr w:type="spellEnd"/>
      <w:r>
        <w:rPr>
          <w:rStyle w:val="s1ppyq"/>
          <w:rFonts w:ascii="Open Sans" w:hAnsi="Open Sans" w:cs="Open Sans"/>
          <w:b/>
          <w:bCs/>
          <w:color w:val="1F2041"/>
          <w:sz w:val="72"/>
          <w:szCs w:val="72"/>
        </w:rPr>
        <w:t xml:space="preserve"> technology</w:t>
      </w:r>
    </w:p>
    <w:p w14:paraId="254F36CD" w14:textId="36644394" w:rsidR="00870B0A" w:rsidRPr="00870B0A" w:rsidRDefault="00A576CD" w:rsidP="00BB2A70">
      <w:pPr>
        <w:pStyle w:val="04xlpa"/>
        <w:tabs>
          <w:tab w:val="left" w:pos="6132"/>
        </w:tabs>
        <w:rPr>
          <w:rFonts w:ascii="Open Sans" w:hAnsi="Open Sans" w:cs="Open Sans"/>
          <w:color w:val="1F2041"/>
        </w:rPr>
      </w:pPr>
      <w:proofErr w:type="spellStart"/>
      <w:r>
        <w:rPr>
          <w:rStyle w:val="s1ppyq"/>
          <w:rFonts w:ascii="Open Sans" w:hAnsi="Open Sans" w:cs="Open Sans"/>
          <w:color w:val="1F2041"/>
          <w:sz w:val="60"/>
          <w:szCs w:val="60"/>
        </w:rPr>
        <w:t>Authors</w:t>
      </w:r>
      <w:proofErr w:type="spellEnd"/>
      <w:r w:rsidR="00BB2A70">
        <w:rPr>
          <w:rStyle w:val="s1ppyq"/>
          <w:rFonts w:ascii="Open Sans" w:hAnsi="Open Sans" w:cs="Open Sans"/>
          <w:color w:val="1F2041"/>
          <w:sz w:val="60"/>
          <w:szCs w:val="60"/>
        </w:rPr>
        <w:tab/>
      </w:r>
    </w:p>
    <w:p w14:paraId="078103A9" w14:textId="4C1E00EB" w:rsidR="00870B0A" w:rsidRPr="00870B0A" w:rsidRDefault="0046688C" w:rsidP="0066317A">
      <w:pPr>
        <w:pStyle w:val="04xlpa"/>
        <w:jc w:val="both"/>
        <w:rPr>
          <w:rFonts w:ascii="Open Sans" w:hAnsi="Open Sans" w:cs="Open Sans"/>
          <w:color w:val="1F2041"/>
        </w:rPr>
      </w:pPr>
      <w:proofErr w:type="spellStart"/>
      <w:r>
        <w:rPr>
          <w:rFonts w:ascii="Open Sans" w:hAnsi="Open Sans" w:cs="Open Sans"/>
          <w:color w:val="1F2041"/>
        </w:rPr>
        <w:t>Content</w:t>
      </w:r>
      <w:proofErr w:type="spellEnd"/>
      <w:r>
        <w:rPr>
          <w:rFonts w:ascii="Open Sans" w:hAnsi="Open Sans" w:cs="Open Sans"/>
          <w:color w:val="1F2041"/>
        </w:rPr>
        <w:t>:</w:t>
      </w:r>
    </w:p>
    <w:p w14:paraId="322B3FF0" w14:textId="77777777" w:rsidR="00AB4767" w:rsidRPr="00AB4767" w:rsidRDefault="00AB4767" w:rsidP="00AB4767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color w:val="1F2041"/>
          <w:sz w:val="24"/>
          <w:szCs w:val="24"/>
          <w:lang w:eastAsia="cs-CZ"/>
        </w:rPr>
      </w:pPr>
      <w:proofErr w:type="spellStart"/>
      <w:r w:rsidRPr="00AB4767">
        <w:rPr>
          <w:rFonts w:ascii="Open Sans" w:eastAsia="Times New Roman" w:hAnsi="Open Sans" w:cs="Open Sans"/>
          <w:color w:val="1F2041"/>
          <w:sz w:val="24"/>
          <w:szCs w:val="24"/>
          <w:lang w:eastAsia="cs-CZ"/>
        </w:rPr>
        <w:t>Challenge</w:t>
      </w:r>
      <w:proofErr w:type="spellEnd"/>
      <w:r w:rsidRPr="00AB4767">
        <w:rPr>
          <w:rFonts w:ascii="Open Sans" w:eastAsia="Times New Roman" w:hAnsi="Open Sans" w:cs="Open Sans"/>
          <w:color w:val="1F2041"/>
          <w:sz w:val="24"/>
          <w:szCs w:val="24"/>
          <w:lang w:eastAsia="cs-CZ"/>
        </w:rPr>
        <w:t>*:</w:t>
      </w:r>
    </w:p>
    <w:p w14:paraId="4040A9E9" w14:textId="77777777" w:rsidR="00AB4767" w:rsidRPr="00AB4767" w:rsidRDefault="00AB4767" w:rsidP="00AB4767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color w:val="1F2041"/>
          <w:sz w:val="24"/>
          <w:szCs w:val="24"/>
          <w:lang w:eastAsia="cs-CZ"/>
        </w:rPr>
      </w:pPr>
      <w:r w:rsidRPr="00AB4767">
        <w:rPr>
          <w:rFonts w:ascii="Open Sans" w:eastAsia="Times New Roman" w:hAnsi="Open Sans" w:cs="Open Sans"/>
          <w:color w:val="1F2041"/>
          <w:sz w:val="24"/>
          <w:szCs w:val="24"/>
          <w:lang w:eastAsia="cs-CZ"/>
        </w:rPr>
        <w:t>Technology*:</w:t>
      </w:r>
    </w:p>
    <w:p w14:paraId="0BC333AD" w14:textId="77777777" w:rsidR="00AB4767" w:rsidRPr="00AB4767" w:rsidRDefault="00AB4767" w:rsidP="00AB4767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color w:val="1F2041"/>
          <w:sz w:val="24"/>
          <w:szCs w:val="24"/>
          <w:lang w:eastAsia="cs-CZ"/>
        </w:rPr>
      </w:pPr>
      <w:proofErr w:type="spellStart"/>
      <w:r w:rsidRPr="00AB4767">
        <w:rPr>
          <w:rFonts w:ascii="Open Sans" w:eastAsia="Times New Roman" w:hAnsi="Open Sans" w:cs="Open Sans"/>
          <w:color w:val="1F2041"/>
          <w:sz w:val="24"/>
          <w:szCs w:val="24"/>
          <w:lang w:eastAsia="cs-CZ"/>
        </w:rPr>
        <w:t>Commercial</w:t>
      </w:r>
      <w:proofErr w:type="spellEnd"/>
      <w:r w:rsidRPr="00AB4767">
        <w:rPr>
          <w:rFonts w:ascii="Open Sans" w:eastAsia="Times New Roman" w:hAnsi="Open Sans" w:cs="Open Sans"/>
          <w:color w:val="1F2041"/>
          <w:sz w:val="24"/>
          <w:szCs w:val="24"/>
          <w:lang w:eastAsia="cs-CZ"/>
        </w:rPr>
        <w:t xml:space="preserve"> </w:t>
      </w:r>
      <w:proofErr w:type="spellStart"/>
      <w:r w:rsidRPr="00AB4767">
        <w:rPr>
          <w:rFonts w:ascii="Open Sans" w:eastAsia="Times New Roman" w:hAnsi="Open Sans" w:cs="Open Sans"/>
          <w:color w:val="1F2041"/>
          <w:sz w:val="24"/>
          <w:szCs w:val="24"/>
          <w:lang w:eastAsia="cs-CZ"/>
        </w:rPr>
        <w:t>opportunity</w:t>
      </w:r>
      <w:proofErr w:type="spellEnd"/>
      <w:r w:rsidRPr="00AB4767">
        <w:rPr>
          <w:rFonts w:ascii="Open Sans" w:eastAsia="Times New Roman" w:hAnsi="Open Sans" w:cs="Open Sans"/>
          <w:color w:val="1F2041"/>
          <w:sz w:val="24"/>
          <w:szCs w:val="24"/>
          <w:lang w:eastAsia="cs-CZ"/>
        </w:rPr>
        <w:t>*:</w:t>
      </w:r>
    </w:p>
    <w:p w14:paraId="5AA23A21" w14:textId="77777777" w:rsidR="00AB4767" w:rsidRPr="00AB4767" w:rsidRDefault="00AB4767" w:rsidP="00AB4767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color w:val="1F2041"/>
          <w:sz w:val="24"/>
          <w:szCs w:val="24"/>
          <w:lang w:eastAsia="cs-CZ"/>
        </w:rPr>
      </w:pPr>
      <w:r w:rsidRPr="00AB4767">
        <w:rPr>
          <w:rFonts w:ascii="Open Sans" w:eastAsia="Times New Roman" w:hAnsi="Open Sans" w:cs="Open Sans"/>
          <w:color w:val="1F2041"/>
          <w:sz w:val="24"/>
          <w:szCs w:val="24"/>
          <w:lang w:eastAsia="cs-CZ"/>
        </w:rPr>
        <w:t>Development status*:</w:t>
      </w:r>
    </w:p>
    <w:p w14:paraId="1C9CEC5E" w14:textId="77777777" w:rsidR="00AB4767" w:rsidRPr="00AB4767" w:rsidRDefault="00AB4767" w:rsidP="00AB4767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color w:val="1F2041"/>
          <w:sz w:val="24"/>
          <w:szCs w:val="24"/>
          <w:lang w:eastAsia="cs-CZ"/>
        </w:rPr>
      </w:pPr>
      <w:r w:rsidRPr="00AB4767">
        <w:rPr>
          <w:rFonts w:ascii="Open Sans" w:eastAsia="Times New Roman" w:hAnsi="Open Sans" w:cs="Open Sans"/>
          <w:color w:val="1F2041"/>
          <w:sz w:val="24"/>
          <w:szCs w:val="24"/>
          <w:lang w:eastAsia="cs-CZ"/>
        </w:rPr>
        <w:t xml:space="preserve">Patent </w:t>
      </w:r>
      <w:proofErr w:type="spellStart"/>
      <w:r w:rsidRPr="00AB4767">
        <w:rPr>
          <w:rFonts w:ascii="Open Sans" w:eastAsia="Times New Roman" w:hAnsi="Open Sans" w:cs="Open Sans"/>
          <w:color w:val="1F2041"/>
          <w:sz w:val="24"/>
          <w:szCs w:val="24"/>
          <w:lang w:eastAsia="cs-CZ"/>
        </w:rPr>
        <w:t>situation</w:t>
      </w:r>
      <w:proofErr w:type="spellEnd"/>
      <w:r w:rsidRPr="00AB4767">
        <w:rPr>
          <w:rFonts w:ascii="Open Sans" w:eastAsia="Times New Roman" w:hAnsi="Open Sans" w:cs="Open Sans"/>
          <w:color w:val="1F2041"/>
          <w:sz w:val="24"/>
          <w:szCs w:val="24"/>
          <w:lang w:eastAsia="cs-CZ"/>
        </w:rPr>
        <w:t>*:</w:t>
      </w:r>
    </w:p>
    <w:p w14:paraId="7B1DEF85" w14:textId="4B248699" w:rsidR="00870B0A" w:rsidRDefault="00AB4767" w:rsidP="00AB4767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color w:val="1F2041"/>
          <w:sz w:val="24"/>
          <w:szCs w:val="24"/>
          <w:lang w:eastAsia="cs-CZ"/>
        </w:rPr>
      </w:pPr>
      <w:proofErr w:type="spellStart"/>
      <w:r w:rsidRPr="00AB4767">
        <w:rPr>
          <w:rFonts w:ascii="Open Sans" w:eastAsia="Times New Roman" w:hAnsi="Open Sans" w:cs="Open Sans"/>
          <w:color w:val="1F2041"/>
          <w:sz w:val="24"/>
          <w:szCs w:val="24"/>
          <w:lang w:eastAsia="cs-CZ"/>
        </w:rPr>
        <w:t>Further</w:t>
      </w:r>
      <w:proofErr w:type="spellEnd"/>
      <w:r w:rsidRPr="00AB4767">
        <w:rPr>
          <w:rFonts w:ascii="Open Sans" w:eastAsia="Times New Roman" w:hAnsi="Open Sans" w:cs="Open Sans"/>
          <w:color w:val="1F2041"/>
          <w:sz w:val="24"/>
          <w:szCs w:val="24"/>
          <w:lang w:eastAsia="cs-CZ"/>
        </w:rPr>
        <w:t xml:space="preserve"> </w:t>
      </w:r>
      <w:proofErr w:type="spellStart"/>
      <w:r w:rsidRPr="00AB4767">
        <w:rPr>
          <w:rFonts w:ascii="Open Sans" w:eastAsia="Times New Roman" w:hAnsi="Open Sans" w:cs="Open Sans"/>
          <w:color w:val="1F2041"/>
          <w:sz w:val="24"/>
          <w:szCs w:val="24"/>
          <w:lang w:eastAsia="cs-CZ"/>
        </w:rPr>
        <w:t>reading</w:t>
      </w:r>
      <w:proofErr w:type="spellEnd"/>
      <w:r w:rsidRPr="00AB4767">
        <w:rPr>
          <w:rFonts w:ascii="Open Sans" w:eastAsia="Times New Roman" w:hAnsi="Open Sans" w:cs="Open Sans"/>
          <w:color w:val="1F2041"/>
          <w:sz w:val="24"/>
          <w:szCs w:val="24"/>
          <w:lang w:eastAsia="cs-CZ"/>
        </w:rPr>
        <w:t>*:</w:t>
      </w:r>
    </w:p>
    <w:p w14:paraId="74D71F61" w14:textId="77777777" w:rsidR="0046688C" w:rsidRDefault="0046688C" w:rsidP="0046688C">
      <w:pPr>
        <w:rPr>
          <w:rFonts w:ascii="Open Sans" w:eastAsia="Times New Roman" w:hAnsi="Open Sans" w:cs="Open Sans"/>
          <w:color w:val="1F2041"/>
          <w:sz w:val="24"/>
          <w:szCs w:val="24"/>
          <w:lang w:eastAsia="cs-CZ"/>
        </w:rPr>
      </w:pPr>
    </w:p>
    <w:p w14:paraId="33125859" w14:textId="77777777" w:rsidR="0046688C" w:rsidRDefault="0046688C" w:rsidP="0046688C">
      <w:pPr>
        <w:rPr>
          <w:rFonts w:ascii="Open Sans" w:eastAsia="Times New Roman" w:hAnsi="Open Sans" w:cs="Open Sans"/>
          <w:color w:val="1F2041"/>
          <w:sz w:val="24"/>
          <w:szCs w:val="24"/>
          <w:lang w:eastAsia="cs-CZ"/>
        </w:rPr>
      </w:pPr>
    </w:p>
    <w:p w14:paraId="66D6EE33" w14:textId="668278E1" w:rsidR="0046688C" w:rsidRPr="0046688C" w:rsidRDefault="0046688C" w:rsidP="0046688C">
      <w:pPr>
        <w:pStyle w:val="04xlpa"/>
        <w:jc w:val="both"/>
        <w:rPr>
          <w:rFonts w:ascii="Open Sans" w:hAnsi="Open Sans" w:cs="Open Sans"/>
          <w:b/>
          <w:bCs/>
          <w:color w:val="FF0000"/>
          <w:lang w:val="en-GB"/>
        </w:rPr>
      </w:pPr>
      <w:r w:rsidRPr="00CA28D0">
        <w:rPr>
          <w:rFonts w:ascii="Open Sans" w:hAnsi="Open Sans" w:cs="Open Sans"/>
          <w:color w:val="FF0000"/>
          <w:lang w:val="en-GB"/>
        </w:rPr>
        <w:t xml:space="preserve">The content of the input boxes (challenge, technology, commercial opportunity, development status, patent situation, and further reading) is in total limited to </w:t>
      </w:r>
      <w:r w:rsidRPr="0046688C">
        <w:rPr>
          <w:rFonts w:ascii="Open Sans" w:hAnsi="Open Sans" w:cs="Open Sans"/>
          <w:b/>
          <w:bCs/>
          <w:color w:val="FF0000"/>
          <w:lang w:val="en-GB"/>
        </w:rPr>
        <w:t xml:space="preserve">3600 characters.   </w:t>
      </w:r>
    </w:p>
    <w:p w14:paraId="2263B9AD" w14:textId="77777777" w:rsidR="0046688C" w:rsidRPr="0046688C" w:rsidRDefault="0046688C" w:rsidP="0046688C">
      <w:pPr>
        <w:rPr>
          <w:rFonts w:ascii="Open Sans" w:eastAsia="Times New Roman" w:hAnsi="Open Sans" w:cs="Open Sans"/>
          <w:color w:val="1F2041"/>
          <w:sz w:val="24"/>
          <w:szCs w:val="24"/>
          <w:lang w:val="en-GB" w:eastAsia="cs-CZ"/>
        </w:rPr>
      </w:pPr>
    </w:p>
    <w:sectPr w:rsidR="0046688C" w:rsidRPr="0046688C" w:rsidSect="008C582D">
      <w:headerReference w:type="default" r:id="rId9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9D817" w14:textId="77777777" w:rsidR="003A0C7D" w:rsidRDefault="003A0C7D" w:rsidP="00870B0A">
      <w:pPr>
        <w:spacing w:after="0" w:line="240" w:lineRule="auto"/>
      </w:pPr>
      <w:r>
        <w:separator/>
      </w:r>
    </w:p>
  </w:endnote>
  <w:endnote w:type="continuationSeparator" w:id="0">
    <w:p w14:paraId="1033551D" w14:textId="77777777" w:rsidR="003A0C7D" w:rsidRDefault="003A0C7D" w:rsidP="0087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t-w01_35-light1475496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0AB0F" w14:textId="77777777" w:rsidR="003A0C7D" w:rsidRDefault="003A0C7D" w:rsidP="00870B0A">
      <w:pPr>
        <w:spacing w:after="0" w:line="240" w:lineRule="auto"/>
      </w:pPr>
      <w:r>
        <w:separator/>
      </w:r>
    </w:p>
  </w:footnote>
  <w:footnote w:type="continuationSeparator" w:id="0">
    <w:p w14:paraId="263A5E9E" w14:textId="77777777" w:rsidR="003A0C7D" w:rsidRDefault="003A0C7D" w:rsidP="00870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98AAE" w14:textId="2E89F39A" w:rsidR="00870B0A" w:rsidRDefault="00BB2A70">
    <w:pPr>
      <w:pStyle w:val="Zhlav"/>
    </w:pPr>
    <w:r w:rsidRPr="00BB2A70">
      <w:rPr>
        <w:rStyle w:val="s1ppyq"/>
        <w:rFonts w:ascii="Open Sans" w:hAnsi="Open Sans" w:cs="Open Sans"/>
        <w:noProof/>
        <w:color w:val="1F2041"/>
        <w:sz w:val="60"/>
        <w:szCs w:val="6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D531BC1" wp14:editId="6A5C0040">
              <wp:simplePos x="0" y="0"/>
              <wp:positionH relativeFrom="column">
                <wp:posOffset>3832225</wp:posOffset>
              </wp:positionH>
              <wp:positionV relativeFrom="paragraph">
                <wp:posOffset>-289560</wp:posOffset>
              </wp:positionV>
              <wp:extent cx="2360930" cy="7239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1D6E6A" w14:textId="6CBBB46D" w:rsidR="00BB2A70" w:rsidRPr="00BB2A70" w:rsidRDefault="00BB2A70" w:rsidP="00BB2A70">
                          <w:pPr>
                            <w:pStyle w:val="Nadpis2"/>
                            <w:spacing w:before="0" w:beforeAutospacing="0" w:after="0" w:afterAutospacing="0" w:line="264" w:lineRule="atLeast"/>
                            <w:jc w:val="right"/>
                            <w:textAlignment w:val="baseline"/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BB2A70">
                            <w:rPr>
                              <w:rStyle w:val="wixui-rich-texttext"/>
                              <w:rFonts w:ascii="Arial" w:hAnsi="Arial" w:cs="Arial"/>
                              <w:b w:val="0"/>
                              <w:bCs w:val="0"/>
                              <w:color w:val="FFFFFF" w:themeColor="background1"/>
                              <w:sz w:val="22"/>
                              <w:szCs w:val="22"/>
                              <w:bdr w:val="none" w:sz="0" w:space="0" w:color="auto" w:frame="1"/>
                            </w:rPr>
                            <w:t xml:space="preserve">Prague.bio </w:t>
                          </w:r>
                          <w:proofErr w:type="spellStart"/>
                          <w:r w:rsidRPr="00BB2A70">
                            <w:rPr>
                              <w:rStyle w:val="wixui-rich-texttext"/>
                              <w:rFonts w:ascii="Arial" w:hAnsi="Arial" w:cs="Arial"/>
                              <w:b w:val="0"/>
                              <w:bCs w:val="0"/>
                              <w:color w:val="FFFFFF" w:themeColor="background1"/>
                              <w:sz w:val="22"/>
                              <w:szCs w:val="22"/>
                              <w:bdr w:val="none" w:sz="0" w:space="0" w:color="auto" w:frame="1"/>
                            </w:rPr>
                            <w:t>Conference</w:t>
                          </w:r>
                          <w:proofErr w:type="spellEnd"/>
                          <w:r w:rsidRPr="00BB2A70">
                            <w:rPr>
                              <w:rFonts w:ascii="Arial" w:hAnsi="Arial" w:cs="Arial"/>
                              <w:b w:val="0"/>
                              <w:bCs w:val="0"/>
                              <w:color w:val="FFFFFF" w:themeColor="background1"/>
                              <w:sz w:val="22"/>
                              <w:szCs w:val="22"/>
                              <w:bdr w:val="none" w:sz="0" w:space="0" w:color="auto" w:frame="1"/>
                            </w:rPr>
                            <w:br/>
                          </w:r>
                          <w:proofErr w:type="spellStart"/>
                          <w:r w:rsidRPr="00BB2A70">
                            <w:rPr>
                              <w:rStyle w:val="wixui-rich-texttext"/>
                              <w:rFonts w:ascii="Arial" w:hAnsi="Arial" w:cs="Arial"/>
                              <w:b w:val="0"/>
                              <w:bCs w:val="0"/>
                              <w:color w:val="FFFFFF" w:themeColor="background1"/>
                              <w:sz w:val="22"/>
                              <w:szCs w:val="22"/>
                              <w:bdr w:val="none" w:sz="0" w:space="0" w:color="auto" w:frame="1"/>
                            </w:rPr>
                            <w:t>September</w:t>
                          </w:r>
                          <w:proofErr w:type="spellEnd"/>
                          <w:r w:rsidRPr="00BB2A70">
                            <w:rPr>
                              <w:rStyle w:val="wixui-rich-texttext"/>
                              <w:rFonts w:ascii="Arial" w:hAnsi="Arial" w:cs="Arial"/>
                              <w:b w:val="0"/>
                              <w:bCs w:val="0"/>
                              <w:color w:val="FFFFFF" w:themeColor="background1"/>
                              <w:sz w:val="22"/>
                              <w:szCs w:val="22"/>
                              <w:bdr w:val="none" w:sz="0" w:space="0" w:color="auto" w:frame="1"/>
                            </w:rPr>
                            <w:t xml:space="preserve"> 26, 2023</w:t>
                          </w:r>
                          <w:r w:rsidRPr="00BB2A70">
                            <w:rPr>
                              <w:rFonts w:ascii="avenir-lt-w01_35-light1475496" w:hAnsi="avenir-lt-w01_35-light1475496"/>
                              <w:b w:val="0"/>
                              <w:bCs w:val="0"/>
                              <w:color w:val="FFFFFF" w:themeColor="background1"/>
                              <w:sz w:val="22"/>
                              <w:szCs w:val="22"/>
                              <w:bdr w:val="none" w:sz="0" w:space="0" w:color="auto" w:frame="1"/>
                            </w:rPr>
                            <w:br/>
                          </w:r>
                          <w:r w:rsidRPr="00BB2A70">
                            <w:rPr>
                              <w:rStyle w:val="wixui-rich-texttext"/>
                              <w:rFonts w:ascii="Arial" w:hAnsi="Arial" w:cs="Arial"/>
                              <w:b w:val="0"/>
                              <w:bCs w:val="0"/>
                              <w:color w:val="FFFFFF" w:themeColor="background1"/>
                              <w:sz w:val="22"/>
                              <w:szCs w:val="22"/>
                              <w:bdr w:val="none" w:sz="0" w:space="0" w:color="auto" w:frame="1"/>
                            </w:rPr>
                            <w:t xml:space="preserve">Liechtenstein </w:t>
                          </w:r>
                          <w:proofErr w:type="spellStart"/>
                          <w:r w:rsidRPr="00BB2A70">
                            <w:rPr>
                              <w:rStyle w:val="wixui-rich-texttext"/>
                              <w:rFonts w:ascii="Arial" w:hAnsi="Arial" w:cs="Arial"/>
                              <w:b w:val="0"/>
                              <w:bCs w:val="0"/>
                              <w:color w:val="FFFFFF" w:themeColor="background1"/>
                              <w:sz w:val="22"/>
                              <w:szCs w:val="22"/>
                              <w:bdr w:val="none" w:sz="0" w:space="0" w:color="auto" w:frame="1"/>
                            </w:rPr>
                            <w:t>Palace</w:t>
                          </w:r>
                          <w:proofErr w:type="spellEnd"/>
                        </w:p>
                        <w:p w14:paraId="1FB91C3E" w14:textId="6052D760" w:rsidR="00BB2A70" w:rsidRPr="00BB2A70" w:rsidRDefault="00BB2A70" w:rsidP="00BB2A70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531BC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01.75pt;margin-top:-22.8pt;width:185.9pt;height:57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" filled="f" stroked="f">
              <v:textbox>
                <w:txbxContent>
                  <w:p w14:paraId="651D6E6A" w14:textId="6CBBB46D" w:rsidR="00BB2A70" w:rsidRPr="00BB2A70" w:rsidRDefault="00BB2A70" w:rsidP="00BB2A70">
                    <w:pPr>
                      <w:pStyle w:val="Nadpis2"/>
                      <w:spacing w:before="0" w:beforeAutospacing="0" w:after="0" w:afterAutospacing="0" w:line="264" w:lineRule="atLeast"/>
                      <w:jc w:val="right"/>
                      <w:textAlignment w:val="baseline"/>
                      <w:rPr>
                        <w:color w:val="FFFFFF" w:themeColor="background1"/>
                        <w:sz w:val="22"/>
                        <w:szCs w:val="22"/>
                      </w:rPr>
                    </w:pPr>
                    <w:r w:rsidRPr="00BB2A70">
                      <w:rPr>
                        <w:rStyle w:val="wixui-rich-texttext"/>
                        <w:rFonts w:ascii="Arial" w:hAnsi="Arial" w:cs="Arial"/>
                        <w:b w:val="0"/>
                        <w:bCs w:val="0"/>
                        <w:color w:val="FFFFFF" w:themeColor="background1"/>
                        <w:sz w:val="22"/>
                        <w:szCs w:val="22"/>
                        <w:bdr w:val="none" w:sz="0" w:space="0" w:color="auto" w:frame="1"/>
                      </w:rPr>
                      <w:t xml:space="preserve">Prague.bio </w:t>
                    </w:r>
                    <w:proofErr w:type="spellStart"/>
                    <w:r w:rsidRPr="00BB2A70">
                      <w:rPr>
                        <w:rStyle w:val="wixui-rich-texttext"/>
                        <w:rFonts w:ascii="Arial" w:hAnsi="Arial" w:cs="Arial"/>
                        <w:b w:val="0"/>
                        <w:bCs w:val="0"/>
                        <w:color w:val="FFFFFF" w:themeColor="background1"/>
                        <w:sz w:val="22"/>
                        <w:szCs w:val="22"/>
                        <w:bdr w:val="none" w:sz="0" w:space="0" w:color="auto" w:frame="1"/>
                      </w:rPr>
                      <w:t>Conference</w:t>
                    </w:r>
                    <w:proofErr w:type="spellEnd"/>
                    <w:r w:rsidRPr="00BB2A70">
                      <w:rPr>
                        <w:rFonts w:ascii="Arial" w:hAnsi="Arial" w:cs="Arial"/>
                        <w:b w:val="0"/>
                        <w:bCs w:val="0"/>
                        <w:color w:val="FFFFFF" w:themeColor="background1"/>
                        <w:sz w:val="22"/>
                        <w:szCs w:val="22"/>
                        <w:bdr w:val="none" w:sz="0" w:space="0" w:color="auto" w:frame="1"/>
                      </w:rPr>
                      <w:br/>
                    </w:r>
                    <w:proofErr w:type="spellStart"/>
                    <w:r w:rsidRPr="00BB2A70">
                      <w:rPr>
                        <w:rStyle w:val="wixui-rich-texttext"/>
                        <w:rFonts w:ascii="Arial" w:hAnsi="Arial" w:cs="Arial"/>
                        <w:b w:val="0"/>
                        <w:bCs w:val="0"/>
                        <w:color w:val="FFFFFF" w:themeColor="background1"/>
                        <w:sz w:val="22"/>
                        <w:szCs w:val="22"/>
                        <w:bdr w:val="none" w:sz="0" w:space="0" w:color="auto" w:frame="1"/>
                      </w:rPr>
                      <w:t>September</w:t>
                    </w:r>
                    <w:proofErr w:type="spellEnd"/>
                    <w:r w:rsidRPr="00BB2A70">
                      <w:rPr>
                        <w:rStyle w:val="wixui-rich-texttext"/>
                        <w:rFonts w:ascii="Arial" w:hAnsi="Arial" w:cs="Arial"/>
                        <w:b w:val="0"/>
                        <w:bCs w:val="0"/>
                        <w:color w:val="FFFFFF" w:themeColor="background1"/>
                        <w:sz w:val="22"/>
                        <w:szCs w:val="22"/>
                        <w:bdr w:val="none" w:sz="0" w:space="0" w:color="auto" w:frame="1"/>
                      </w:rPr>
                      <w:t xml:space="preserve"> 26, 2023</w:t>
                    </w:r>
                    <w:r w:rsidRPr="00BB2A70">
                      <w:rPr>
                        <w:rFonts w:ascii="avenir-lt-w01_35-light1475496" w:hAnsi="avenir-lt-w01_35-light1475496"/>
                        <w:b w:val="0"/>
                        <w:bCs w:val="0"/>
                        <w:color w:val="FFFFFF" w:themeColor="background1"/>
                        <w:sz w:val="22"/>
                        <w:szCs w:val="22"/>
                        <w:bdr w:val="none" w:sz="0" w:space="0" w:color="auto" w:frame="1"/>
                      </w:rPr>
                      <w:br/>
                    </w:r>
                    <w:r w:rsidRPr="00BB2A70">
                      <w:rPr>
                        <w:rStyle w:val="wixui-rich-texttext"/>
                        <w:rFonts w:ascii="Arial" w:hAnsi="Arial" w:cs="Arial"/>
                        <w:b w:val="0"/>
                        <w:bCs w:val="0"/>
                        <w:color w:val="FFFFFF" w:themeColor="background1"/>
                        <w:sz w:val="22"/>
                        <w:szCs w:val="22"/>
                        <w:bdr w:val="none" w:sz="0" w:space="0" w:color="auto" w:frame="1"/>
                      </w:rPr>
                      <w:t xml:space="preserve">Liechtenstein </w:t>
                    </w:r>
                    <w:proofErr w:type="spellStart"/>
                    <w:r w:rsidRPr="00BB2A70">
                      <w:rPr>
                        <w:rStyle w:val="wixui-rich-texttext"/>
                        <w:rFonts w:ascii="Arial" w:hAnsi="Arial" w:cs="Arial"/>
                        <w:b w:val="0"/>
                        <w:bCs w:val="0"/>
                        <w:color w:val="FFFFFF" w:themeColor="background1"/>
                        <w:sz w:val="22"/>
                        <w:szCs w:val="22"/>
                        <w:bdr w:val="none" w:sz="0" w:space="0" w:color="auto" w:frame="1"/>
                      </w:rPr>
                      <w:t>Palace</w:t>
                    </w:r>
                    <w:proofErr w:type="spellEnd"/>
                  </w:p>
                  <w:p w14:paraId="1FB91C3E" w14:textId="6052D760" w:rsidR="00BB2A70" w:rsidRPr="00BB2A70" w:rsidRDefault="00BB2A70" w:rsidP="00BB2A70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70B0A">
      <w:rPr>
        <w:noProof/>
      </w:rPr>
      <w:drawing>
        <wp:anchor distT="0" distB="0" distL="114300" distR="114300" simplePos="0" relativeHeight="251660288" behindDoc="0" locked="0" layoutInCell="1" allowOverlap="1" wp14:anchorId="06CCDCD7" wp14:editId="2D4B4AB2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939437" cy="55626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9437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0B0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3A6FEB" wp14:editId="18BED998">
              <wp:simplePos x="0" y="0"/>
              <wp:positionH relativeFrom="column">
                <wp:posOffset>-892175</wp:posOffset>
              </wp:positionH>
              <wp:positionV relativeFrom="paragraph">
                <wp:posOffset>-441960</wp:posOffset>
              </wp:positionV>
              <wp:extent cx="7543800" cy="891540"/>
              <wp:effectExtent l="0" t="0" r="3810" b="381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891540"/>
                      </a:xfrm>
                      <a:prstGeom prst="rect">
                        <a:avLst/>
                      </a:prstGeom>
                      <a:solidFill>
                        <a:srgbClr val="1F204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C5EC8F" w14:textId="77777777" w:rsidR="00BB2A70" w:rsidRPr="00BB2A70" w:rsidRDefault="00BB2A70" w:rsidP="00BB2A70">
                          <w:pPr>
                            <w:jc w:val="right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3A6FEB" id="Obdélník 2" o:spid="_x0000_s1027" style="position:absolute;margin-left:-70.25pt;margin-top:-34.8pt;width:594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" fillcolor="#1f2041" stroked="f" strokeweight="1pt">
              <v:textbox>
                <w:txbxContent>
                  <w:p w14:paraId="57C5EC8F" w14:textId="77777777" w:rsidR="00BB2A70" w:rsidRPr="00BB2A70" w:rsidRDefault="00BB2A70" w:rsidP="00BB2A70">
                    <w:pPr>
                      <w:jc w:val="right"/>
                      <w:rPr>
                        <w:sz w:val="2"/>
                        <w:szCs w:val="2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94DB1"/>
    <w:multiLevelType w:val="multilevel"/>
    <w:tmpl w:val="63A8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4795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0Mzc1tTSwsDQwMbJQ0lEKTi0uzszPAykwrAUAgCWLlywAAAA="/>
  </w:docVars>
  <w:rsids>
    <w:rsidRoot w:val="00870B0A"/>
    <w:rsid w:val="0019331A"/>
    <w:rsid w:val="002666D6"/>
    <w:rsid w:val="003544D3"/>
    <w:rsid w:val="00395C99"/>
    <w:rsid w:val="003A0C7D"/>
    <w:rsid w:val="0045562E"/>
    <w:rsid w:val="0046688C"/>
    <w:rsid w:val="004868D9"/>
    <w:rsid w:val="0066317A"/>
    <w:rsid w:val="00713F08"/>
    <w:rsid w:val="00795A17"/>
    <w:rsid w:val="007F037D"/>
    <w:rsid w:val="00870B0A"/>
    <w:rsid w:val="008C582D"/>
    <w:rsid w:val="00A576CD"/>
    <w:rsid w:val="00A83DA5"/>
    <w:rsid w:val="00AB4767"/>
    <w:rsid w:val="00B406D7"/>
    <w:rsid w:val="00BB2A70"/>
    <w:rsid w:val="00C464CD"/>
    <w:rsid w:val="00CD5EA3"/>
    <w:rsid w:val="00DA04FC"/>
    <w:rsid w:val="00DA2197"/>
    <w:rsid w:val="00E1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25D75"/>
  <w15:chartTrackingRefBased/>
  <w15:docId w15:val="{25E651C4-1C16-4C5F-ADE5-91C08985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B2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0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B0A"/>
  </w:style>
  <w:style w:type="paragraph" w:styleId="Zpat">
    <w:name w:val="footer"/>
    <w:basedOn w:val="Normln"/>
    <w:link w:val="ZpatChar"/>
    <w:uiPriority w:val="99"/>
    <w:unhideWhenUsed/>
    <w:rsid w:val="00870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B0A"/>
  </w:style>
  <w:style w:type="paragraph" w:customStyle="1" w:styleId="04xlpa">
    <w:name w:val="_04xlpa"/>
    <w:basedOn w:val="Normln"/>
    <w:rsid w:val="0087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1ppyq">
    <w:name w:val="s1ppyq"/>
    <w:basedOn w:val="Standardnpsmoodstavce"/>
    <w:rsid w:val="00870B0A"/>
  </w:style>
  <w:style w:type="character" w:styleId="Hypertextovodkaz">
    <w:name w:val="Hyperlink"/>
    <w:basedOn w:val="Standardnpsmoodstavce"/>
    <w:uiPriority w:val="99"/>
    <w:semiHidden/>
    <w:unhideWhenUsed/>
    <w:rsid w:val="00870B0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C582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B2A7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wixui-rich-texttext">
    <w:name w:val="wixui-rich-text__text"/>
    <w:basedOn w:val="Standardnpsmoodstavce"/>
    <w:rsid w:val="00BB2A70"/>
  </w:style>
  <w:style w:type="character" w:styleId="Sledovanodkaz">
    <w:name w:val="FollowedHyperlink"/>
    <w:basedOn w:val="Standardnpsmoodstavce"/>
    <w:uiPriority w:val="99"/>
    <w:semiHidden/>
    <w:unhideWhenUsed/>
    <w:rsid w:val="00BB2A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BAD8DAB5B6B4C8E4A8D13600B7909" ma:contentTypeVersion="16" ma:contentTypeDescription="Vytvoří nový dokument" ma:contentTypeScope="" ma:versionID="6d10e733324a18c9902017a1e9c4991d">
  <xsd:schema xmlns:xsd="http://www.w3.org/2001/XMLSchema" xmlns:xs="http://www.w3.org/2001/XMLSchema" xmlns:p="http://schemas.microsoft.com/office/2006/metadata/properties" xmlns:ns2="d6743bff-e0f5-4cb6-894d-c51ca7980f88" xmlns:ns3="5ac27266-9496-4ef1-8a99-8187a0f9e681" targetNamespace="http://schemas.microsoft.com/office/2006/metadata/properties" ma:root="true" ma:fieldsID="8dddd34d916ba0a298720732da888cd6" ns2:_="" ns3:_="">
    <xsd:import namespace="d6743bff-e0f5-4cb6-894d-c51ca7980f88"/>
    <xsd:import namespace="5ac27266-9496-4ef1-8a99-8187a0f9e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43bff-e0f5-4cb6-894d-c51ca7980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a74d4ea-761e-45de-b56b-cb2589385a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7266-9496-4ef1-8a99-8187a0f9e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3ccc043-1d9b-4f4d-88d0-fe7cc242bc64}" ma:internalName="TaxCatchAll" ma:showField="CatchAllData" ma:web="5ac27266-9496-4ef1-8a99-8187a0f9e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0529C2-6221-423D-A9AA-56349BFBB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43bff-e0f5-4cb6-894d-c51ca7980f88"/>
    <ds:schemaRef ds:uri="5ac27266-9496-4ef1-8a99-8187a0f9e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B15756-1DC0-43D6-AB67-8452A1491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Kovalčík</dc:creator>
  <cp:keywords/>
  <dc:description/>
  <cp:lastModifiedBy>Martin Kovalčík</cp:lastModifiedBy>
  <cp:revision>2</cp:revision>
  <cp:lastPrinted>2023-02-20T12:23:00Z</cp:lastPrinted>
  <dcterms:created xsi:type="dcterms:W3CDTF">2023-04-25T09:49:00Z</dcterms:created>
  <dcterms:modified xsi:type="dcterms:W3CDTF">2023-04-25T09:49:00Z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fbae2471-6d24-46b1-b51c-5a2523eb76f8</vt:lpwstr>
  </property>
</Properties>
</file>